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6027" w:h="1436" w:hRule="exact" w:wrap="none" w:vAnchor="page" w:hAnchor="page" w:x="429" w:y="105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</w:t>
      </w:r>
    </w:p>
    <w:p>
      <w:pPr>
        <w:pStyle w:val="Style3"/>
        <w:framePr w:w="16027" w:h="1436" w:hRule="exact" w:wrap="none" w:vAnchor="page" w:hAnchor="page" w:x="429" w:y="105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доходах, расходах, об имуществе и обязательствах имущественного характера, представленные федеральными государственными</w:t>
        <w:br/>
        <w:t>гражданскими служащими Западно-Сибирского межрегионального территориального управления воздушного транспорта</w:t>
      </w:r>
    </w:p>
    <w:p>
      <w:pPr>
        <w:pStyle w:val="Style3"/>
        <w:framePr w:w="16027" w:h="1436" w:hRule="exact" w:wrap="none" w:vAnchor="page" w:hAnchor="page" w:x="429" w:y="105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агентства воздушного транспорта</w:t>
        <w:br/>
        <w:t>за отчетный период с 1 января 2014 года по 31 декабря 2014 года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458" w:wrap="none" w:vAnchor="page" w:hAnchor="page" w:x="429" w:y="27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458" w:wrap="none" w:vAnchor="page" w:hAnchor="page" w:x="429" w:y="27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458" w:wrap="none" w:vAnchor="page" w:hAnchor="page" w:x="429" w:y="275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458" w:wrap="none" w:vAnchor="page" w:hAnchor="page" w:x="429" w:y="27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458" w:wrap="none" w:vAnchor="page" w:hAnchor="page" w:x="429" w:y="275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8458" w:wrap="none" w:vAnchor="page" w:hAnchor="page" w:x="429" w:y="2753"/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Байкалов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696673,01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Форд Куга, 2013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2115441, 20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%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Балкин А.А.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Автоиобиль Шевроле Лачете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592522,44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Продажа квартиры, доход по основному месту работы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222310,63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458" w:wrap="none" w:vAnchor="page" w:hAnchor="page" w:x="429" w:y="27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458" w:wrap="none" w:vAnchor="page" w:hAnchor="page" w:x="429" w:y="275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6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552" w:wrap="none" w:vAnchor="page" w:hAnchor="page" w:x="429" w:y="1160"/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Белобрусов О.В</w:t>
            </w:r>
            <w:r>
              <w:rPr>
                <w:rStyle w:val="CharStyle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670192,84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Белоусов И.И.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Виндом 2011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Автоприцеп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763230,08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ВВ 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483029,49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Белов И.В.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1773958.00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55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359092,00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Бесполденный А.Г.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тойота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RAV4 </w:t>
            </w:r>
            <w:r>
              <w:rPr>
                <w:rStyle w:val="CharStyle5"/>
                <w:b w:val="0"/>
                <w:bCs w:val="0"/>
              </w:rPr>
              <w:t>2014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1562885,20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607173,24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55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55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36" w:wrap="none" w:vAnchor="page" w:hAnchor="page" w:x="429" w:y="12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36" w:wrap="none" w:vAnchor="page" w:hAnchor="page" w:x="429" w:y="12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36" w:wrap="none" w:vAnchor="page" w:hAnchor="page" w:x="429" w:y="12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36" w:wrap="none" w:vAnchor="page" w:hAnchor="page" w:x="429" w:y="12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36" w:wrap="none" w:vAnchor="page" w:hAnchor="page" w:x="429" w:y="12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936" w:wrap="none" w:vAnchor="page" w:hAnchor="page" w:x="429" w:y="1275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Бурцева Ю.М.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606304,16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Мицубиси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Аутлендер,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2011г.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791419,93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Володина О.В.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362997,18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безвозмездное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пользование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Шевроле Эпика 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768929,94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безвозмездное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пользование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Вотинцева М.В.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674777,0,00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Ефимов О.Е.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участок,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безвозмездно,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Ауди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S4 </w:t>
            </w:r>
            <w:r>
              <w:rPr>
                <w:rStyle w:val="CharStyle5"/>
                <w:b w:val="0"/>
                <w:bCs w:val="0"/>
              </w:rPr>
              <w:t>2005, Ауди А4 2005, Москвич 403, 1967,</w:t>
            </w:r>
          </w:p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Мотцикл Ямаха МТ01 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36" w:wrap="none" w:vAnchor="page" w:hAnchor="page" w:x="429" w:y="12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476444,27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36" w:wrap="none" w:vAnchor="page" w:hAnchor="page" w:x="429" w:y="127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123015, 76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Калина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570955,68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275135,26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Колесников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Suzuki CX </w:t>
            </w:r>
            <w:r>
              <w:rPr>
                <w:rStyle w:val="CharStyle5"/>
                <w:b w:val="0"/>
                <w:bCs w:val="0"/>
              </w:rPr>
              <w:t xml:space="preserve">4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1095673,31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233928,98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Коржакова Е.А.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Хонда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HRV </w:t>
            </w:r>
            <w:r>
              <w:rPr>
                <w:rStyle w:val="CharStyle5"/>
                <w:b w:val="0"/>
                <w:bCs w:val="0"/>
              </w:rPr>
              <w:t>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375667,76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Курносова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Mitsubishi Colt 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602475,69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1123662,96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Куц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400740,23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4" w:wrap="none" w:vAnchor="page" w:hAnchor="page" w:x="429" w:y="122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4" w:wrap="none" w:vAnchor="page" w:hAnchor="page" w:x="429" w:y="122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4" w:wrap="none" w:vAnchor="page" w:hAnchor="page" w:x="429" w:y="122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4" w:wrap="none" w:vAnchor="page" w:hAnchor="page" w:x="429" w:y="122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84" w:wrap="none" w:vAnchor="page" w:hAnchor="page" w:x="429" w:y="122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984" w:wrap="none" w:vAnchor="page" w:hAnchor="page" w:x="429" w:y="1227"/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Опель Астра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671323,33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17/29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Мищенко Е.В.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358172,18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Могутов Ю.А.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576815,73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1506359,31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Полянская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Витс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4012036,39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Продажа квартиры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84" w:wrap="none" w:vAnchor="page" w:hAnchor="page" w:x="429" w:y="122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278336,00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Пересыпкин Б.А.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574527,45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124487,83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Редикальцева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84" w:wrap="none" w:vAnchor="page" w:hAnchor="page" w:x="429" w:y="1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1165265,28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Субсидия на приобретение жилого</w:t>
            </w:r>
          </w:p>
          <w:p>
            <w:pPr>
              <w:pStyle w:val="Style3"/>
              <w:framePr w:w="16027" w:h="9984" w:wrap="none" w:vAnchor="page" w:hAnchor="page" w:x="429" w:y="12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помещения, доход по основному месту работы, наклпления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6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6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51" w:wrap="none" w:vAnchor="page" w:hAnchor="page" w:x="429" w:y="1160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Ниссан- Кашкай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423277,78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19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Ромащенко С.П.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 Тино 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1025391,00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1170,0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Ниссан- Кашкай +2 2011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412900,0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Самородов Д.А.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Рено Флюенс 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643776,35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дачный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Саплинов А.И.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Мицубиси-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Аутлэндэр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1182629,00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51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672749,00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Симачева Д.П.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51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553792,74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51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Suzuki SWIFT 2002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Сирко О.Н.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СсангЙонг Кайрон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428232,72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129821,76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Таратайко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Саксид 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2940615.77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Продажа квартиры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Моторная лодка «Крым»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Ткаченко С.Н.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 садовый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Ниссан- Кашкай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1354049,04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Трунов М.Ю.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412473,6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Фролов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KIA XM FL </w:t>
            </w:r>
            <w:r>
              <w:rPr>
                <w:rStyle w:val="CharStyle5"/>
                <w:b w:val="0"/>
                <w:bCs w:val="0"/>
              </w:rPr>
              <w:t>Тренто,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654907,85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KIA XM FL </w:t>
            </w:r>
            <w:r>
              <w:rPr>
                <w:rStyle w:val="CharStyle5"/>
                <w:b w:val="0"/>
                <w:bCs w:val="0"/>
              </w:rPr>
              <w:t>Тренто, 2013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709849,33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32" w:wrap="none" w:vAnchor="page" w:hAnchor="page" w:x="429" w:y="117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32" w:wrap="none" w:vAnchor="page" w:hAnchor="page" w:x="429" w:y="1179"/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Федоров В.И.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b w:val="0"/>
                <w:bCs w:val="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Надия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32" w:wrap="none" w:vAnchor="page" w:hAnchor="page" w:x="429" w:y="11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790800,0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32" w:wrap="none" w:vAnchor="page" w:hAnchor="page" w:x="429" w:y="11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6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8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2014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5702" w:wrap="none" w:vAnchor="page" w:hAnchor="page" w:x="429" w:y="1160"/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204309,0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Шадрин С.П.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756228,0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5702" w:wrap="none" w:vAnchor="page" w:hAnchor="page" w:x="429" w:y="1160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5702" w:wrap="none" w:vAnchor="page" w:hAnchor="page" w:x="429" w:y="11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158827,00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Чернышова Я.В.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5"/>
                <w:vertAlign w:val="superscript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00" w:right="0" w:firstLine="0"/>
            </w:pPr>
            <w:r>
              <w:rPr>
                <w:rStyle w:val="CharStyle5"/>
                <w:b w:val="0"/>
                <w:bCs w:val="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Хендай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5702" w:wrap="none" w:vAnchor="page" w:hAnchor="page" w:x="429" w:y="11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881080,48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5702" w:wrap="none" w:vAnchor="page" w:hAnchor="page" w:x="429" w:y="11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numPr>
          <w:ilvl w:val="0"/>
          <w:numId w:val="1"/>
        </w:numPr>
        <w:framePr w:w="15917" w:h="460" w:hRule="exact" w:wrap="none" w:vAnchor="page" w:hAnchor="page" w:x="467" w:y="6890"/>
        <w:tabs>
          <w:tab w:leader="none" w:pos="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Style9"/>
        <w:numPr>
          <w:ilvl w:val="0"/>
          <w:numId w:val="1"/>
        </w:numPr>
        <w:framePr w:w="15917" w:h="460" w:hRule="exact" w:wrap="none" w:vAnchor="page" w:hAnchor="page" w:x="467" w:y="6890"/>
        <w:tabs>
          <w:tab w:leader="none" w:pos="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Tahoma,6,5 pt,Не полужирный"/>
    <w:basedOn w:val="CharStyle4"/>
    <w:rPr>
      <w:lang w:val="ru-RU" w:eastAsia="ru-RU" w:bidi="ru-RU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">
    <w:name w:val="Основной текст (2) + Tahoma,6,5 pt"/>
    <w:basedOn w:val="CharStyle4"/>
    <w:rPr>
      <w:lang w:val="ru-RU" w:eastAsia="ru-RU" w:bidi="ru-RU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1">
    <w:name w:val="Подпись к таблице + Times New Roman,7 pt"/>
    <w:basedOn w:val="CharStyle10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jc w:val="both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